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>To,</w:t>
      </w:r>
    </w:p>
    <w:p w14:paraId="327D0402" w14:textId="464D0F34" w:rsidR="00782E14" w:rsidRDefault="00921066" w:rsidP="002F2547">
      <w:pPr>
        <w:spacing w:after="0" w:line="240" w:lineRule="auto"/>
        <w:rPr>
          <w:rFonts w:ascii="Book Antiqua" w:eastAsia="Calibri" w:hAnsi="Book Antiqua" w:cs="Arial"/>
          <w:b/>
          <w:bCs/>
          <w:color w:val="0000FF"/>
        </w:rPr>
      </w:pPr>
      <w:r w:rsidRPr="00921066">
        <w:rPr>
          <w:rFonts w:ascii="Book Antiqua" w:eastAsia="Calibri" w:hAnsi="Book Antiqua" w:cs="Arial"/>
          <w:b/>
          <w:bCs/>
          <w:color w:val="0000FF"/>
        </w:rPr>
        <w:t>DGM</w:t>
      </w:r>
      <w:r w:rsidR="009D5D30">
        <w:rPr>
          <w:rFonts w:ascii="Book Antiqua" w:eastAsia="Calibri" w:hAnsi="Book Antiqua" w:cs="Arial"/>
          <w:b/>
          <w:bCs/>
          <w:color w:val="0000FF"/>
        </w:rPr>
        <w:t xml:space="preserve"> </w:t>
      </w:r>
      <w:r w:rsidR="009D5D30" w:rsidRPr="00921066">
        <w:rPr>
          <w:rFonts w:ascii="Book Antiqua" w:eastAsia="Calibri" w:hAnsi="Book Antiqua" w:cs="Arial"/>
          <w:b/>
          <w:bCs/>
          <w:color w:val="0000FF"/>
        </w:rPr>
        <w:t>(CS-G</w:t>
      </w:r>
      <w:r w:rsidR="009D5D30">
        <w:rPr>
          <w:rFonts w:ascii="Book Antiqua" w:eastAsia="Calibri" w:hAnsi="Book Antiqua" w:cs="Arial"/>
          <w:b/>
          <w:bCs/>
          <w:color w:val="0000FF"/>
        </w:rPr>
        <w:t>7</w:t>
      </w:r>
      <w:r w:rsidR="009D5D30" w:rsidRPr="00921066">
        <w:rPr>
          <w:rFonts w:ascii="Book Antiqua" w:eastAsia="Calibri" w:hAnsi="Book Antiqua" w:cs="Arial"/>
          <w:b/>
          <w:bCs/>
          <w:color w:val="0000FF"/>
        </w:rPr>
        <w:t>)</w:t>
      </w:r>
      <w:r w:rsidR="009D5D30" w:rsidRPr="00782E14">
        <w:rPr>
          <w:rFonts w:ascii="Book Antiqua" w:eastAsia="Calibri" w:hAnsi="Book Antiqua" w:cs="Arial"/>
          <w:b/>
          <w:bCs/>
          <w:color w:val="0000FF"/>
        </w:rPr>
        <w:t xml:space="preserve"> </w:t>
      </w:r>
      <w:r w:rsidRPr="00921066">
        <w:rPr>
          <w:rFonts w:ascii="Book Antiqua" w:eastAsia="Calibri" w:hAnsi="Book Antiqua" w:cs="Arial"/>
          <w:b/>
          <w:bCs/>
          <w:color w:val="0000FF"/>
        </w:rPr>
        <w:t>/ Manager (CS-G</w:t>
      </w:r>
      <w:r w:rsidR="009D5D30">
        <w:rPr>
          <w:rFonts w:ascii="Book Antiqua" w:eastAsia="Calibri" w:hAnsi="Book Antiqua" w:cs="Arial"/>
          <w:b/>
          <w:bCs/>
          <w:color w:val="0000FF"/>
        </w:rPr>
        <w:t>7</w:t>
      </w:r>
      <w:r w:rsidRPr="00921066">
        <w:rPr>
          <w:rFonts w:ascii="Book Antiqua" w:eastAsia="Calibri" w:hAnsi="Book Antiqua" w:cs="Arial"/>
          <w:b/>
          <w:bCs/>
          <w:color w:val="0000FF"/>
        </w:rPr>
        <w:t>)</w:t>
      </w:r>
      <w:r w:rsidR="00782E14" w:rsidRPr="00782E14">
        <w:rPr>
          <w:rFonts w:ascii="Book Antiqua" w:eastAsia="Calibri" w:hAnsi="Book Antiqua" w:cs="Arial"/>
          <w:b/>
          <w:bCs/>
          <w:color w:val="0000FF"/>
        </w:rPr>
        <w:t xml:space="preserve"> </w:t>
      </w:r>
    </w:p>
    <w:p w14:paraId="28B0ACEE" w14:textId="02B9F1C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Gurgaon (Haryana) - 122001.</w:t>
      </w:r>
    </w:p>
    <w:p w14:paraId="18103754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727DBEC" w14:textId="200C5BB7" w:rsidR="00782E14" w:rsidRDefault="007923AB" w:rsidP="009D5D30">
      <w:pPr>
        <w:ind w:left="709" w:hanging="709"/>
        <w:jc w:val="both"/>
        <w:rPr>
          <w:rFonts w:ascii="Book Antiqua" w:hAnsi="Book Antiqua" w:cs="Arial"/>
          <w:b/>
          <w:bCs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r w:rsidR="009D5D30" w:rsidRPr="009D5D30">
        <w:rPr>
          <w:rFonts w:ascii="Book Antiqua" w:hAnsi="Book Antiqua" w:cs="Mangal"/>
          <w:b/>
          <w:bCs/>
        </w:rPr>
        <w:t xml:space="preserve">765kV AIS Extn Substation Package SS 135T for (a) Extension of 765/400kV </w:t>
      </w:r>
      <w:proofErr w:type="spellStart"/>
      <w:r w:rsidR="009D5D30" w:rsidRPr="009D5D30">
        <w:rPr>
          <w:rFonts w:ascii="Book Antiqua" w:hAnsi="Book Antiqua" w:cs="Mangal"/>
          <w:b/>
          <w:bCs/>
        </w:rPr>
        <w:t>Davanagere</w:t>
      </w:r>
      <w:proofErr w:type="spellEnd"/>
      <w:r w:rsidR="009D5D30" w:rsidRPr="009D5D30">
        <w:rPr>
          <w:rFonts w:ascii="Book Antiqua" w:hAnsi="Book Antiqua" w:cs="Mangal"/>
          <w:b/>
          <w:bCs/>
        </w:rPr>
        <w:t xml:space="preserve"> (AIS) PS; and (b) Extension of 400/220kV Bellary (AIS) PS associated with “Transmission system strengthening for integration of additional RE potential at </w:t>
      </w:r>
      <w:proofErr w:type="spellStart"/>
      <w:r w:rsidR="009D5D30" w:rsidRPr="009D5D30">
        <w:rPr>
          <w:rFonts w:ascii="Book Antiqua" w:hAnsi="Book Antiqua" w:cs="Mangal"/>
          <w:b/>
          <w:bCs/>
        </w:rPr>
        <w:t>Davanagere</w:t>
      </w:r>
      <w:proofErr w:type="spellEnd"/>
      <w:r w:rsidR="009D5D30" w:rsidRPr="009D5D30">
        <w:rPr>
          <w:rFonts w:ascii="Book Antiqua" w:hAnsi="Book Antiqua" w:cs="Mangal"/>
          <w:b/>
          <w:bCs/>
        </w:rPr>
        <w:t xml:space="preserve"> (0.25 GW) and Bellary (2.75 GW)” through Tariff Based Competitive Bidding (TBCB) Route</w:t>
      </w:r>
      <w:r w:rsidR="00620F65">
        <w:rPr>
          <w:rFonts w:ascii="Book Antiqua" w:hAnsi="Book Antiqua" w:cs="Arial"/>
          <w:b/>
          <w:bCs/>
        </w:rPr>
        <w:t xml:space="preserve">; </w:t>
      </w:r>
      <w:r w:rsidR="00D14B98" w:rsidRPr="00155305">
        <w:rPr>
          <w:rFonts w:ascii="Book Antiqua" w:hAnsi="Book Antiqua" w:cs="Arial"/>
          <w:b/>
        </w:rPr>
        <w:t xml:space="preserve">Spec. No. </w:t>
      </w:r>
      <w:r w:rsidR="009D5D30" w:rsidRPr="009D5D30">
        <w:rPr>
          <w:rFonts w:ascii="Book Antiqua" w:hAnsi="Book Antiqua" w:cs="Arial"/>
          <w:b/>
          <w:bCs/>
        </w:rPr>
        <w:t>CC/T/W-AIS/DOM/A06/25/12830</w:t>
      </w:r>
    </w:p>
    <w:p w14:paraId="41273E2C" w14:textId="5450B475" w:rsidR="007923AB" w:rsidRDefault="007923AB" w:rsidP="00782E14">
      <w:pPr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38139A41" w14:textId="66BD9EFE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XX\XX\20</w:t>
      </w:r>
      <w:r w:rsidR="00FC167E">
        <w:rPr>
          <w:rFonts w:ascii="Book Antiqua" w:hAnsi="Book Antiqua"/>
        </w:rPr>
        <w:t>2</w:t>
      </w:r>
      <w:r w:rsidR="00D64459">
        <w:rPr>
          <w:rFonts w:ascii="Book Antiqua" w:hAnsi="Book Antiqua"/>
        </w:rPr>
        <w:t>5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1B9457D" w14:textId="62639461" w:rsidR="006E1969" w:rsidRPr="00F56ACD" w:rsidRDefault="00CB0E24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Dear </w:t>
      </w:r>
      <w:r w:rsidR="00683E56" w:rsidRPr="00F56ACD">
        <w:rPr>
          <w:rFonts w:ascii="Book Antiqua" w:hAnsi="Book Antiqua"/>
        </w:rPr>
        <w:t>Madam/</w:t>
      </w:r>
      <w:r w:rsidRPr="00F56ACD">
        <w:rPr>
          <w:rFonts w:ascii="Book Antiqua" w:hAnsi="Book Antiqua"/>
        </w:rPr>
        <w:t>Sir,</w:t>
      </w:r>
    </w:p>
    <w:p w14:paraId="66BA47D9" w14:textId="63B3DFEA" w:rsidR="00683E56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We,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923AB" w:rsidRPr="00F56ACD">
        <w:rPr>
          <w:rFonts w:ascii="Book Antiqua" w:hAnsi="Book Antiqua"/>
        </w:rPr>
        <w:t xml:space="preserve"> </w:t>
      </w:r>
    </w:p>
    <w:p w14:paraId="4EE0C03D" w14:textId="32C68EEE" w:rsidR="008D5D53" w:rsidRPr="00F56ACD" w:rsidRDefault="00A554FB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1F3BC8A4" w14:textId="77777777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3F8F2FF" w14:textId="569DBEAC" w:rsidR="007178E8" w:rsidRPr="00F56ACD" w:rsidRDefault="007178E8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that,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445EC673" w14:textId="373B7392" w:rsidR="004D2216" w:rsidRPr="00F56ACD" w:rsidRDefault="007923AB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2F2547">
      <w:pPr>
        <w:spacing w:after="12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23737" w14:textId="77777777" w:rsidR="00184A24" w:rsidRDefault="00184A24" w:rsidP="007923AB">
      <w:pPr>
        <w:spacing w:after="0" w:line="240" w:lineRule="auto"/>
      </w:pPr>
      <w:r>
        <w:separator/>
      </w:r>
    </w:p>
  </w:endnote>
  <w:endnote w:type="continuationSeparator" w:id="0">
    <w:p w14:paraId="781A822B" w14:textId="77777777" w:rsidR="00184A24" w:rsidRDefault="00184A24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7F6A8" w14:textId="77777777" w:rsidR="00184A24" w:rsidRDefault="00184A24" w:rsidP="007923AB">
      <w:pPr>
        <w:spacing w:after="0" w:line="240" w:lineRule="auto"/>
      </w:pPr>
      <w:r>
        <w:separator/>
      </w:r>
    </w:p>
  </w:footnote>
  <w:footnote w:type="continuationSeparator" w:id="0">
    <w:p w14:paraId="64A21C86" w14:textId="77777777" w:rsidR="00184A24" w:rsidRDefault="00184A24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1976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207B0"/>
    <w:rsid w:val="00030279"/>
    <w:rsid w:val="00073EDB"/>
    <w:rsid w:val="000D2718"/>
    <w:rsid w:val="00130A46"/>
    <w:rsid w:val="00184A24"/>
    <w:rsid w:val="001B3A45"/>
    <w:rsid w:val="001D58B0"/>
    <w:rsid w:val="0028079F"/>
    <w:rsid w:val="00280C8E"/>
    <w:rsid w:val="00281273"/>
    <w:rsid w:val="00294E47"/>
    <w:rsid w:val="002C175A"/>
    <w:rsid w:val="002E0170"/>
    <w:rsid w:val="002F2547"/>
    <w:rsid w:val="0033722F"/>
    <w:rsid w:val="00353B53"/>
    <w:rsid w:val="003E4271"/>
    <w:rsid w:val="003F2746"/>
    <w:rsid w:val="004015F4"/>
    <w:rsid w:val="00424AEC"/>
    <w:rsid w:val="00470618"/>
    <w:rsid w:val="00491B0C"/>
    <w:rsid w:val="004D2216"/>
    <w:rsid w:val="00511382"/>
    <w:rsid w:val="005C0AF8"/>
    <w:rsid w:val="005D401F"/>
    <w:rsid w:val="00616479"/>
    <w:rsid w:val="00620F65"/>
    <w:rsid w:val="00625E45"/>
    <w:rsid w:val="006302D5"/>
    <w:rsid w:val="00683E56"/>
    <w:rsid w:val="006E1969"/>
    <w:rsid w:val="006E7544"/>
    <w:rsid w:val="007178E8"/>
    <w:rsid w:val="00781973"/>
    <w:rsid w:val="00782E14"/>
    <w:rsid w:val="00790093"/>
    <w:rsid w:val="007923AB"/>
    <w:rsid w:val="00795283"/>
    <w:rsid w:val="007D0A66"/>
    <w:rsid w:val="00852A04"/>
    <w:rsid w:val="00861BD2"/>
    <w:rsid w:val="00887853"/>
    <w:rsid w:val="0089623F"/>
    <w:rsid w:val="008B64E7"/>
    <w:rsid w:val="008D5D53"/>
    <w:rsid w:val="00921066"/>
    <w:rsid w:val="009302EE"/>
    <w:rsid w:val="00954798"/>
    <w:rsid w:val="009C6213"/>
    <w:rsid w:val="009C6BB0"/>
    <w:rsid w:val="009D5D30"/>
    <w:rsid w:val="009F7402"/>
    <w:rsid w:val="00A036FB"/>
    <w:rsid w:val="00A54AAA"/>
    <w:rsid w:val="00A554FB"/>
    <w:rsid w:val="00A92536"/>
    <w:rsid w:val="00AA34F5"/>
    <w:rsid w:val="00AC18BA"/>
    <w:rsid w:val="00AF0A07"/>
    <w:rsid w:val="00B25D20"/>
    <w:rsid w:val="00B319C8"/>
    <w:rsid w:val="00B410B8"/>
    <w:rsid w:val="00B44086"/>
    <w:rsid w:val="00B44BFD"/>
    <w:rsid w:val="00BE2274"/>
    <w:rsid w:val="00C20DFE"/>
    <w:rsid w:val="00C20F1C"/>
    <w:rsid w:val="00C575D4"/>
    <w:rsid w:val="00C807EF"/>
    <w:rsid w:val="00CA396E"/>
    <w:rsid w:val="00CB0E24"/>
    <w:rsid w:val="00CC0B65"/>
    <w:rsid w:val="00CD2DBB"/>
    <w:rsid w:val="00CD69DD"/>
    <w:rsid w:val="00D14B98"/>
    <w:rsid w:val="00D64459"/>
    <w:rsid w:val="00DD19C5"/>
    <w:rsid w:val="00DE0608"/>
    <w:rsid w:val="00E46BDE"/>
    <w:rsid w:val="00E56AA1"/>
    <w:rsid w:val="00E845D2"/>
    <w:rsid w:val="00EB1AE3"/>
    <w:rsid w:val="00EB3F51"/>
    <w:rsid w:val="00EF6B47"/>
    <w:rsid w:val="00F06794"/>
    <w:rsid w:val="00F22BDD"/>
    <w:rsid w:val="00F2617E"/>
    <w:rsid w:val="00F537F9"/>
    <w:rsid w:val="00F5561C"/>
    <w:rsid w:val="00F55FDF"/>
    <w:rsid w:val="00F56ACD"/>
    <w:rsid w:val="00F75B86"/>
    <w:rsid w:val="00F86178"/>
    <w:rsid w:val="00F87F2A"/>
    <w:rsid w:val="00F903D6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253</Words>
  <Characters>1451</Characters>
  <Application>Microsoft Office Word</Application>
  <DocSecurity>0</DocSecurity>
  <Lines>33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Adil Iqbal Khan {आदिल इकबाल खान}</cp:lastModifiedBy>
  <cp:revision>71</cp:revision>
  <cp:lastPrinted>2023-04-24T11:11:00Z</cp:lastPrinted>
  <dcterms:created xsi:type="dcterms:W3CDTF">2023-04-21T17:03:00Z</dcterms:created>
  <dcterms:modified xsi:type="dcterms:W3CDTF">2025-09-30T08:34:00Z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2025-06-27T06:32:02Z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e35bab13-42ec-4d60-9615-3f1ba5d007d6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